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2F" w:rsidRDefault="00C14D96" w:rsidP="00E52CD9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722F">
        <w:rPr>
          <w:rFonts w:ascii="Times New Roman" w:hAnsi="Times New Roman"/>
          <w:sz w:val="28"/>
          <w:szCs w:val="28"/>
        </w:rPr>
        <w:t xml:space="preserve"> № 1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5FEE" w:rsidRDefault="00DE5FEE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5FEE" w:rsidRDefault="00DE5FEE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9A0E6B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9A0E6B" w:rsidRDefault="009A0E6B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="0057722F">
        <w:rPr>
          <w:rFonts w:ascii="Times New Roman" w:hAnsi="Times New Roman" w:cs="Times New Roman"/>
          <w:b/>
          <w:sz w:val="28"/>
          <w:szCs w:val="28"/>
        </w:rPr>
        <w:t xml:space="preserve"> бюджетного учреждения здравоохранения </w:t>
      </w:r>
    </w:p>
    <w:p w:rsidR="009A0E6B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«Тимашевская центральная районная больница» </w:t>
      </w:r>
    </w:p>
    <w:p w:rsidR="0057722F" w:rsidRPr="009A0E6B" w:rsidRDefault="009A0E6B" w:rsidP="009A0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здравоохраненияКраснодарского края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5FEE" w:rsidRDefault="00DE5FEE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93"/>
      </w:tblGrid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19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993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9A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57722F" w:rsidTr="009A25B4">
        <w:tc>
          <w:tcPr>
            <w:tcW w:w="594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:rsidR="0057722F" w:rsidRPr="00DE5FEE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«Кардиология»</w:t>
            </w:r>
          </w:p>
        </w:tc>
        <w:tc>
          <w:tcPr>
            <w:tcW w:w="993" w:type="dxa"/>
          </w:tcPr>
          <w:p w:rsidR="0057722F" w:rsidRPr="00DE5FEE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:rsidR="0057722F" w:rsidRPr="00DE5FEE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«Клиническая лабораторная диагностика»</w:t>
            </w:r>
          </w:p>
        </w:tc>
        <w:tc>
          <w:tcPr>
            <w:tcW w:w="993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9A25B4">
        <w:tc>
          <w:tcPr>
            <w:tcW w:w="594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:rsidR="0057722F" w:rsidRPr="00DE5FEE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«Анестезиология-реаниматология»</w:t>
            </w:r>
          </w:p>
        </w:tc>
        <w:tc>
          <w:tcPr>
            <w:tcW w:w="993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9A25B4">
        <w:tc>
          <w:tcPr>
            <w:tcW w:w="594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:rsidR="0057722F" w:rsidRPr="00DE5FEE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«Неврология»</w:t>
            </w:r>
          </w:p>
        </w:tc>
        <w:tc>
          <w:tcPr>
            <w:tcW w:w="993" w:type="dxa"/>
          </w:tcPr>
          <w:p w:rsidR="0057722F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«Неонатология»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9" w:type="dxa"/>
          </w:tcPr>
          <w:p w:rsidR="009A25B4" w:rsidRPr="00DE5FEE" w:rsidRDefault="008B47AF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</w:t>
            </w:r>
            <w:r w:rsidR="009A25B4" w:rsidRPr="00DE5FEE">
              <w:rPr>
                <w:rFonts w:ascii="Times New Roman" w:hAnsi="Times New Roman" w:cs="Times New Roman"/>
                <w:sz w:val="24"/>
                <w:szCs w:val="24"/>
              </w:rPr>
              <w:t>Терапия»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«Общая врачебная практика (семейная медицина)»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«Функциональная диагностика»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«Скорая медицинская помощь»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«Травматология и ортопедия»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«Инфекционные болезни»</w:t>
            </w:r>
          </w:p>
        </w:tc>
        <w:tc>
          <w:tcPr>
            <w:tcW w:w="993" w:type="dxa"/>
          </w:tcPr>
          <w:p w:rsidR="009A25B4" w:rsidRPr="00DE5FEE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«Хирургия»  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«Оториноларингология»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19" w:type="dxa"/>
          </w:tcPr>
          <w:p w:rsidR="009A25B4" w:rsidRPr="00DE5FEE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«Офтальмология»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9" w:type="dxa"/>
          </w:tcPr>
          <w:p w:rsidR="009A25B4" w:rsidRPr="00DE5FEE" w:rsidRDefault="0017795A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Профпато</w:t>
            </w:r>
            <w:r w:rsidR="009A25B4" w:rsidRPr="00DE5FEE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  <w:proofErr w:type="spellEnd"/>
            <w:r w:rsidR="009A25B4" w:rsidRPr="00DE5F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9A25B4" w:rsidRPr="00DE5FEE" w:rsidRDefault="00DE5FEE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</w:rPr>
      </w:pPr>
    </w:p>
    <w:p w:rsidR="00DE5FEE" w:rsidRDefault="00DE5FEE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EA5A3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52CD9" w:rsidRDefault="00E52CD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EE" w:rsidRDefault="00DE5FEE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EE" w:rsidRDefault="00DE5FEE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EE" w:rsidRDefault="00DE5FEE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EE" w:rsidRDefault="00DE5FEE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EE" w:rsidRDefault="00DE5FEE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22F" w:rsidRDefault="00C14D96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0B63A6">
        <w:rPr>
          <w:rFonts w:ascii="Times New Roman" w:hAnsi="Times New Roman"/>
          <w:sz w:val="28"/>
          <w:szCs w:val="28"/>
        </w:rPr>
        <w:t xml:space="preserve"> № 2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E26279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E26279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0B63A6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22F" w:rsidRPr="00E26279" w:rsidRDefault="0057722F" w:rsidP="00E262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>муниципального образ</w:t>
      </w:r>
      <w:r w:rsidRPr="00982685">
        <w:rPr>
          <w:rFonts w:ascii="Times New Roman" w:hAnsi="Times New Roman" w:cs="Times New Roman"/>
          <w:b/>
          <w:sz w:val="28"/>
          <w:szCs w:val="28"/>
        </w:rPr>
        <w:t>о</w:t>
      </w:r>
      <w:r w:rsidRPr="00982685">
        <w:rPr>
          <w:rFonts w:ascii="Times New Roman" w:hAnsi="Times New Roman" w:cs="Times New Roman"/>
          <w:b/>
          <w:sz w:val="28"/>
          <w:szCs w:val="28"/>
        </w:rPr>
        <w:t>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885"/>
        <w:gridCol w:w="2127"/>
      </w:tblGrid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7" w:type="dxa"/>
          </w:tcPr>
          <w:p w:rsidR="0057722F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27" w:type="dxa"/>
          </w:tcPr>
          <w:p w:rsidR="0057722F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</w:tcPr>
          <w:p w:rsidR="00E52CD9" w:rsidRPr="002D0667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E6B" w:rsidTr="00571FE2">
        <w:tc>
          <w:tcPr>
            <w:tcW w:w="594" w:type="dxa"/>
          </w:tcPr>
          <w:p w:rsidR="009A0E6B" w:rsidRDefault="009A0E6B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5" w:type="dxa"/>
          </w:tcPr>
          <w:p w:rsidR="009A0E6B" w:rsidRDefault="009A0E6B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127" w:type="dxa"/>
          </w:tcPr>
          <w:p w:rsidR="009A0E6B" w:rsidRDefault="00C14D96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9A0E6B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(техническая направле</w:t>
            </w: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="009A0E6B">
              <w:rPr>
                <w:rFonts w:ascii="Times New Roman" w:hAnsi="Times New Roman" w:cs="Times New Roman"/>
                <w:sz w:val="24"/>
                <w:szCs w:val="24"/>
              </w:rPr>
              <w:t>: 3-</w:t>
            </w:r>
            <w:r w:rsidR="009A0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9A0E6B">
              <w:rPr>
                <w:rFonts w:ascii="Times New Roman" w:hAnsi="Times New Roman" w:cs="Times New Roman"/>
                <w:sz w:val="24"/>
                <w:szCs w:val="24"/>
              </w:rPr>
              <w:t>-моделирование, робототехника и др.</w:t>
            </w: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0AEF" w:rsidTr="00571FE2">
        <w:tc>
          <w:tcPr>
            <w:tcW w:w="594" w:type="dxa"/>
          </w:tcPr>
          <w:p w:rsidR="00460AEF" w:rsidRDefault="009A0E6B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85" w:type="dxa"/>
          </w:tcPr>
          <w:p w:rsidR="00460AEF" w:rsidRPr="002D0667" w:rsidRDefault="00460AE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7" w:type="dxa"/>
          </w:tcPr>
          <w:p w:rsidR="00460AEF" w:rsidRPr="002D0667" w:rsidRDefault="00460AE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9A0E6B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7722F" w:rsidRDefault="0057722F" w:rsidP="0057722F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CD9" w:rsidRDefault="00E52CD9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4D96" w:rsidRDefault="00C14D96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C14D96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616EF">
        <w:rPr>
          <w:rFonts w:ascii="Times New Roman" w:hAnsi="Times New Roman"/>
          <w:sz w:val="28"/>
          <w:szCs w:val="28"/>
        </w:rPr>
        <w:t xml:space="preserve"> № 3</w:t>
      </w: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E26279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616EF" w:rsidRDefault="00F616EF" w:rsidP="00F616E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169"/>
        <w:gridCol w:w="1843"/>
      </w:tblGrid>
      <w:tr w:rsidR="00F616EF" w:rsidTr="009A0E6B">
        <w:tc>
          <w:tcPr>
            <w:tcW w:w="594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169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1843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616EF" w:rsidTr="009A0E6B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F616EF" w:rsidRPr="00117770" w:rsidRDefault="00BB6449" w:rsidP="00BB644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6" w:history="1">
              <w:r w:rsidRPr="00BB6449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Музыкально-инструментальное искусство</w:t>
              </w:r>
            </w:hyperlink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», сп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циализация «Баян, аккордеон и струнные щипковые инструменты» (концертмей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стер, аккомпаниатор) </w:t>
            </w:r>
          </w:p>
        </w:tc>
        <w:tc>
          <w:tcPr>
            <w:tcW w:w="1843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9A0E6B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F616EF" w:rsidRPr="00BB6449" w:rsidRDefault="00BB6449" w:rsidP="009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специализации:</w:t>
            </w:r>
            <w:proofErr w:type="gramEnd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«Руководство хореограф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ческим любительским коллективом», «Руководство любительским театром»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16EF" w:rsidTr="009A0E6B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</w:tcPr>
          <w:p w:rsidR="00F616EF" w:rsidRPr="00BB6449" w:rsidRDefault="00BB6449" w:rsidP="0006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Режиссер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специализации:</w:t>
            </w:r>
            <w:proofErr w:type="gramEnd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64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Организация и  постановка культурно-массовых </w:t>
            </w:r>
            <w:r w:rsidR="009A0E6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мероприятий и  театрализованных </w:t>
            </w:r>
            <w:r w:rsidRPr="00BB64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представл</w:t>
            </w:r>
            <w:r w:rsidR="009A0E6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ений», </w:t>
            </w:r>
            <w:r w:rsidRPr="00BB64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«О</w:t>
            </w:r>
            <w:r w:rsidRPr="00BB64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r w:rsidRPr="00BB64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ганизация культурно-досуговой деятельности»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9A0E6B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F616EF" w:rsidRPr="00BB6449" w:rsidRDefault="00BB6449" w:rsidP="009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специализации:</w:t>
            </w:r>
            <w:proofErr w:type="gramEnd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 xml:space="preserve"> «Оркестровые струнные инстр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менты», «Оркестровые духовые и ударные документы», «Баян, а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кордеон и струнные щипковые инструменты», «Сольное народное пение», «Хоровое народное пение», «</w:t>
            </w:r>
            <w:proofErr w:type="spell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 xml:space="preserve">-джазовое пение», «Хореография. </w:t>
            </w:r>
            <w:proofErr w:type="gramStart"/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Преподавание хореографических дисциплин», «Станковая живопись», «Художник график (искусство книги)», «Декоративно-прикладное искусство и народные промыслы»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9A0E6B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</w:tcPr>
          <w:p w:rsidR="00F616EF" w:rsidRPr="00BB6449" w:rsidRDefault="00BB6449" w:rsidP="0006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449">
              <w:rPr>
                <w:rFonts w:ascii="Times New Roman" w:hAnsi="Times New Roman" w:cs="Times New Roman"/>
                <w:sz w:val="24"/>
                <w:szCs w:val="24"/>
              </w:rPr>
              <w:t>Специальность «Библиотечно-информационная деятельность» (специализация «Теория и методология управления библиотечно-информационной деятельностью»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616EF" w:rsidRDefault="00F616EF" w:rsidP="00F616EF">
      <w:pPr>
        <w:spacing w:after="0"/>
        <w:jc w:val="center"/>
        <w:rPr>
          <w:rFonts w:ascii="Times New Roman" w:hAnsi="Times New Roman" w:cs="Times New Roman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</w:rPr>
      </w:pP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616EF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B3"/>
    <w:rsid w:val="000B63A6"/>
    <w:rsid w:val="00117770"/>
    <w:rsid w:val="0017795A"/>
    <w:rsid w:val="001E55B3"/>
    <w:rsid w:val="002D0667"/>
    <w:rsid w:val="00410703"/>
    <w:rsid w:val="00460AEF"/>
    <w:rsid w:val="004E7396"/>
    <w:rsid w:val="005401E2"/>
    <w:rsid w:val="005424B2"/>
    <w:rsid w:val="005701DC"/>
    <w:rsid w:val="0057722F"/>
    <w:rsid w:val="005A10DE"/>
    <w:rsid w:val="00657839"/>
    <w:rsid w:val="00755077"/>
    <w:rsid w:val="007B48CB"/>
    <w:rsid w:val="00834FF8"/>
    <w:rsid w:val="008865DA"/>
    <w:rsid w:val="008B47AF"/>
    <w:rsid w:val="008D0E7E"/>
    <w:rsid w:val="00982685"/>
    <w:rsid w:val="009A0E6B"/>
    <w:rsid w:val="009A25B4"/>
    <w:rsid w:val="009D5EA2"/>
    <w:rsid w:val="00BB6449"/>
    <w:rsid w:val="00C14D96"/>
    <w:rsid w:val="00D16BFE"/>
    <w:rsid w:val="00D31DFA"/>
    <w:rsid w:val="00DA0F67"/>
    <w:rsid w:val="00DE5FEE"/>
    <w:rsid w:val="00E26279"/>
    <w:rsid w:val="00E52CD9"/>
    <w:rsid w:val="00E856D7"/>
    <w:rsid w:val="00EA5A39"/>
    <w:rsid w:val="00F6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uzopedia.ru/vuz/2631/napr/4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44</cp:revision>
  <cp:lastPrinted>2019-11-14T07:42:00Z</cp:lastPrinted>
  <dcterms:created xsi:type="dcterms:W3CDTF">2017-10-03T06:07:00Z</dcterms:created>
  <dcterms:modified xsi:type="dcterms:W3CDTF">2019-11-14T09:46:00Z</dcterms:modified>
</cp:coreProperties>
</file>